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39133B" w14:textId="54EECB43" w:rsidR="00C8415C" w:rsidRPr="00132BDF" w:rsidRDefault="00C8415C" w:rsidP="00C8415C">
      <w:pPr>
        <w:tabs>
          <w:tab w:val="clear" w:pos="720"/>
          <w:tab w:val="clear" w:pos="1440"/>
          <w:tab w:val="clear" w:pos="2160"/>
          <w:tab w:val="clear" w:pos="2880"/>
          <w:tab w:val="clear" w:pos="4680"/>
          <w:tab w:val="clear" w:pos="5400"/>
          <w:tab w:val="clear" w:pos="9000"/>
        </w:tabs>
        <w:spacing w:after="200" w:line="240" w:lineRule="auto"/>
        <w:jc w:val="center"/>
        <w:rPr>
          <w:rFonts w:ascii="Arial" w:eastAsiaTheme="minorHAnsi" w:hAnsi="Arial" w:cs="Arial"/>
          <w:b/>
          <w:sz w:val="22"/>
          <w:szCs w:val="22"/>
          <w:lang w:val="en-GB"/>
        </w:rPr>
      </w:pPr>
      <w:r w:rsidRPr="00132BDF">
        <w:rPr>
          <w:rFonts w:ascii="Arial" w:eastAsiaTheme="minorHAnsi" w:hAnsi="Arial" w:cs="Arial"/>
          <w:b/>
          <w:sz w:val="22"/>
          <w:szCs w:val="22"/>
          <w:lang w:val="en-GB"/>
        </w:rPr>
        <w:t>NOTICE OF DECISION</w:t>
      </w:r>
    </w:p>
    <w:p w14:paraId="73C6DF2D" w14:textId="77777777" w:rsidR="00132BDF" w:rsidRPr="00132BDF" w:rsidRDefault="00132BDF" w:rsidP="00132BDF">
      <w:pPr>
        <w:jc w:val="center"/>
        <w:rPr>
          <w:rFonts w:ascii="Arial" w:hAnsi="Arial" w:cs="Arial"/>
          <w:b/>
          <w:sz w:val="22"/>
          <w:szCs w:val="22"/>
        </w:rPr>
      </w:pPr>
      <w:r w:rsidRPr="00132BDF">
        <w:rPr>
          <w:rFonts w:ascii="Arial" w:hAnsi="Arial" w:cs="Arial"/>
          <w:b/>
          <w:sz w:val="22"/>
          <w:szCs w:val="22"/>
        </w:rPr>
        <w:t>NEART NA GAOITHE OFFSHORE WIND LIMITED</w:t>
      </w:r>
    </w:p>
    <w:p w14:paraId="012667B5" w14:textId="77777777" w:rsidR="00132BDF" w:rsidRPr="00132BDF" w:rsidRDefault="00132BDF" w:rsidP="00132BDF">
      <w:pPr>
        <w:jc w:val="center"/>
        <w:rPr>
          <w:rFonts w:ascii="Arial" w:hAnsi="Arial" w:cs="Arial"/>
          <w:b/>
          <w:sz w:val="22"/>
          <w:szCs w:val="22"/>
        </w:rPr>
      </w:pPr>
    </w:p>
    <w:p w14:paraId="576F7CA4" w14:textId="169DCD73" w:rsidR="00C8415C" w:rsidRPr="00132BDF" w:rsidRDefault="00C8415C" w:rsidP="00C8415C">
      <w:pPr>
        <w:tabs>
          <w:tab w:val="clear" w:pos="720"/>
          <w:tab w:val="clear" w:pos="1440"/>
          <w:tab w:val="clear" w:pos="2160"/>
          <w:tab w:val="clear" w:pos="2880"/>
          <w:tab w:val="clear" w:pos="4680"/>
          <w:tab w:val="clear" w:pos="5400"/>
          <w:tab w:val="clear" w:pos="9000"/>
        </w:tabs>
        <w:spacing w:after="200" w:line="240" w:lineRule="auto"/>
        <w:jc w:val="center"/>
        <w:rPr>
          <w:rFonts w:ascii="Arial" w:eastAsiaTheme="minorHAnsi" w:hAnsi="Arial" w:cs="Arial"/>
          <w:b/>
          <w:sz w:val="22"/>
          <w:szCs w:val="22"/>
          <w:lang w:val="en-GB"/>
        </w:rPr>
      </w:pPr>
      <w:r w:rsidRPr="00132BDF">
        <w:rPr>
          <w:rFonts w:ascii="Arial" w:eastAsiaTheme="minorHAnsi" w:hAnsi="Arial" w:cs="Arial"/>
          <w:b/>
          <w:sz w:val="22"/>
          <w:szCs w:val="22"/>
          <w:lang w:val="en-GB"/>
        </w:rPr>
        <w:t>ELECTRICITY ACT 1989 (AS AMENDED)</w:t>
      </w:r>
    </w:p>
    <w:p w14:paraId="6B0D8B19" w14:textId="6ABBDA9E" w:rsidR="00C8415C" w:rsidRPr="00772236" w:rsidRDefault="00C8415C" w:rsidP="00C8415C">
      <w:pPr>
        <w:tabs>
          <w:tab w:val="clear" w:pos="720"/>
          <w:tab w:val="clear" w:pos="1440"/>
          <w:tab w:val="clear" w:pos="2160"/>
          <w:tab w:val="clear" w:pos="2880"/>
          <w:tab w:val="clear" w:pos="4680"/>
          <w:tab w:val="clear" w:pos="5400"/>
          <w:tab w:val="clear" w:pos="9000"/>
        </w:tabs>
        <w:spacing w:after="200" w:line="240" w:lineRule="auto"/>
        <w:jc w:val="center"/>
        <w:rPr>
          <w:rFonts w:ascii="Arial" w:eastAsiaTheme="minorHAnsi" w:hAnsi="Arial" w:cs="Arial"/>
          <w:b/>
          <w:sz w:val="22"/>
          <w:szCs w:val="22"/>
          <w:lang w:val="en-GB"/>
        </w:rPr>
      </w:pPr>
      <w:r w:rsidRPr="00772236">
        <w:rPr>
          <w:rFonts w:ascii="Arial" w:eastAsiaTheme="minorHAnsi" w:hAnsi="Arial" w:cs="Arial"/>
          <w:b/>
          <w:sz w:val="22"/>
          <w:szCs w:val="22"/>
          <w:lang w:val="en-GB"/>
        </w:rPr>
        <w:t>MARINE (SCOTLAND) ACT 2010</w:t>
      </w:r>
    </w:p>
    <w:p w14:paraId="2CCB7F3C" w14:textId="20059F11" w:rsidR="00C8415C" w:rsidRPr="00772236" w:rsidRDefault="0073461C" w:rsidP="00C8415C">
      <w:pPr>
        <w:tabs>
          <w:tab w:val="clear" w:pos="720"/>
          <w:tab w:val="clear" w:pos="1440"/>
          <w:tab w:val="clear" w:pos="2160"/>
          <w:tab w:val="clear" w:pos="2880"/>
          <w:tab w:val="clear" w:pos="4680"/>
          <w:tab w:val="clear" w:pos="5400"/>
          <w:tab w:val="clear" w:pos="9000"/>
        </w:tabs>
        <w:spacing w:after="200" w:line="240" w:lineRule="auto"/>
        <w:jc w:val="center"/>
        <w:rPr>
          <w:rFonts w:ascii="Arial" w:eastAsiaTheme="minorHAnsi" w:hAnsi="Arial" w:cs="Arial"/>
          <w:b/>
          <w:sz w:val="22"/>
          <w:szCs w:val="22"/>
          <w:lang w:val="en-GB"/>
        </w:rPr>
      </w:pPr>
      <w:r>
        <w:rPr>
          <w:rFonts w:ascii="Arial" w:eastAsiaTheme="minorHAnsi" w:hAnsi="Arial" w:cs="Arial"/>
          <w:b/>
          <w:sz w:val="22"/>
          <w:szCs w:val="22"/>
          <w:lang w:val="en-GB"/>
        </w:rPr>
        <w:t xml:space="preserve">THE </w:t>
      </w:r>
      <w:r w:rsidR="00C8415C" w:rsidRPr="00772236">
        <w:rPr>
          <w:rFonts w:ascii="Arial" w:eastAsiaTheme="minorHAnsi" w:hAnsi="Arial" w:cs="Arial"/>
          <w:b/>
          <w:sz w:val="22"/>
          <w:szCs w:val="22"/>
          <w:lang w:val="en-GB"/>
        </w:rPr>
        <w:t>ELECTRICITY WORKS (ENVIRONMENTAL IMPACT ASSESSMENT) (SCOTLAND) REGULATIONS 2017 (AS AMENDED)</w:t>
      </w:r>
    </w:p>
    <w:p w14:paraId="15DCE24A" w14:textId="33C6904C" w:rsidR="00C8415C" w:rsidRDefault="0073461C" w:rsidP="00C8415C">
      <w:pPr>
        <w:tabs>
          <w:tab w:val="clear" w:pos="720"/>
          <w:tab w:val="clear" w:pos="1440"/>
          <w:tab w:val="clear" w:pos="2160"/>
          <w:tab w:val="clear" w:pos="2880"/>
          <w:tab w:val="clear" w:pos="4680"/>
          <w:tab w:val="clear" w:pos="5400"/>
          <w:tab w:val="clear" w:pos="9000"/>
        </w:tabs>
        <w:spacing w:after="200" w:line="240" w:lineRule="auto"/>
        <w:jc w:val="center"/>
        <w:rPr>
          <w:rFonts w:ascii="Arial" w:eastAsiaTheme="minorHAnsi" w:hAnsi="Arial" w:cs="Arial"/>
          <w:b/>
          <w:sz w:val="22"/>
          <w:szCs w:val="22"/>
          <w:lang w:val="en-GB"/>
        </w:rPr>
      </w:pPr>
      <w:r>
        <w:rPr>
          <w:rFonts w:ascii="Arial" w:eastAsiaTheme="minorHAnsi" w:hAnsi="Arial" w:cs="Arial"/>
          <w:b/>
          <w:sz w:val="22"/>
          <w:szCs w:val="22"/>
          <w:lang w:val="en-GB"/>
        </w:rPr>
        <w:t xml:space="preserve">THE </w:t>
      </w:r>
      <w:r w:rsidR="00C8415C" w:rsidRPr="00ED5033">
        <w:rPr>
          <w:rFonts w:ascii="Arial" w:eastAsiaTheme="minorHAnsi" w:hAnsi="Arial" w:cs="Arial"/>
          <w:b/>
          <w:sz w:val="22"/>
          <w:szCs w:val="22"/>
          <w:lang w:val="en-GB"/>
        </w:rPr>
        <w:t>MARINE WORKS (ENVIRONMENTAL IM</w:t>
      </w:r>
      <w:r w:rsidR="00C8415C">
        <w:rPr>
          <w:rFonts w:ascii="Arial" w:eastAsiaTheme="minorHAnsi" w:hAnsi="Arial" w:cs="Arial"/>
          <w:b/>
          <w:sz w:val="22"/>
          <w:szCs w:val="22"/>
          <w:lang w:val="en-GB"/>
        </w:rPr>
        <w:t xml:space="preserve">PACT ASSESSMENT) </w:t>
      </w:r>
      <w:r w:rsidR="00180F43" w:rsidRPr="00772236">
        <w:rPr>
          <w:rFonts w:ascii="Arial" w:eastAsiaTheme="minorHAnsi" w:hAnsi="Arial" w:cs="Arial"/>
          <w:b/>
          <w:sz w:val="22"/>
          <w:szCs w:val="22"/>
          <w:lang w:val="en-GB"/>
        </w:rPr>
        <w:t xml:space="preserve">(SCOTLAND) </w:t>
      </w:r>
      <w:r w:rsidR="00C8415C">
        <w:rPr>
          <w:rFonts w:ascii="Arial" w:eastAsiaTheme="minorHAnsi" w:hAnsi="Arial" w:cs="Arial"/>
          <w:b/>
          <w:sz w:val="22"/>
          <w:szCs w:val="22"/>
          <w:lang w:val="en-GB"/>
        </w:rPr>
        <w:t>REGULATIONS 2017</w:t>
      </w:r>
      <w:r w:rsidR="00C8415C" w:rsidRPr="00ED5033">
        <w:rPr>
          <w:rFonts w:ascii="Arial" w:eastAsiaTheme="minorHAnsi" w:hAnsi="Arial" w:cs="Arial"/>
          <w:b/>
          <w:sz w:val="22"/>
          <w:szCs w:val="22"/>
          <w:lang w:val="en-GB"/>
        </w:rPr>
        <w:t xml:space="preserve"> (AS AMENDED)</w:t>
      </w:r>
    </w:p>
    <w:p w14:paraId="55E1E66B" w14:textId="68124A74" w:rsidR="00957912" w:rsidRDefault="00DB1D6C" w:rsidP="00C8415C">
      <w:pPr>
        <w:spacing w:line="276" w:lineRule="auto"/>
        <w:rPr>
          <w:rFonts w:ascii="Arial" w:hAnsi="Arial" w:cs="Arial"/>
          <w:b/>
          <w:sz w:val="22"/>
          <w:szCs w:val="22"/>
        </w:rPr>
      </w:pPr>
      <w:r>
        <w:rPr>
          <w:rFonts w:ascii="Arial" w:hAnsi="Arial" w:cs="Arial"/>
          <w:sz w:val="22"/>
          <w:szCs w:val="22"/>
        </w:rPr>
        <w:t>N</w:t>
      </w:r>
      <w:r w:rsidR="00C8415C" w:rsidRPr="00ED5033">
        <w:rPr>
          <w:rFonts w:ascii="Arial" w:hAnsi="Arial" w:cs="Arial"/>
          <w:sz w:val="22"/>
          <w:szCs w:val="22"/>
        </w:rPr>
        <w:t>otice</w:t>
      </w:r>
      <w:r>
        <w:rPr>
          <w:rFonts w:ascii="Arial" w:hAnsi="Arial" w:cs="Arial"/>
          <w:sz w:val="22"/>
          <w:szCs w:val="22"/>
        </w:rPr>
        <w:t xml:space="preserve"> is hereby given</w:t>
      </w:r>
      <w:r w:rsidR="00C8415C" w:rsidRPr="00ED5033">
        <w:rPr>
          <w:rFonts w:ascii="Arial" w:hAnsi="Arial" w:cs="Arial"/>
          <w:sz w:val="22"/>
          <w:szCs w:val="22"/>
        </w:rPr>
        <w:t xml:space="preserve"> that</w:t>
      </w:r>
      <w:r w:rsidR="00132BDF" w:rsidRPr="00132BDF">
        <w:t xml:space="preserve"> </w:t>
      </w:r>
      <w:r w:rsidR="00132BDF" w:rsidRPr="00132BDF">
        <w:rPr>
          <w:rFonts w:ascii="Arial" w:hAnsi="Arial" w:cs="Arial"/>
          <w:sz w:val="22"/>
          <w:szCs w:val="22"/>
        </w:rPr>
        <w:t xml:space="preserve">Neart </w:t>
      </w:r>
      <w:proofErr w:type="gramStart"/>
      <w:r w:rsidR="00132BDF" w:rsidRPr="00132BDF">
        <w:rPr>
          <w:rFonts w:ascii="Arial" w:hAnsi="Arial" w:cs="Arial"/>
          <w:sz w:val="22"/>
          <w:szCs w:val="22"/>
        </w:rPr>
        <w:t>na</w:t>
      </w:r>
      <w:proofErr w:type="gramEnd"/>
      <w:r w:rsidR="00132BDF" w:rsidRPr="00132BDF">
        <w:rPr>
          <w:rFonts w:ascii="Arial" w:hAnsi="Arial" w:cs="Arial"/>
          <w:sz w:val="22"/>
          <w:szCs w:val="22"/>
        </w:rPr>
        <w:t xml:space="preserve"> Gaoithe Offshore Wind Limited</w:t>
      </w:r>
      <w:r w:rsidR="00C8415C" w:rsidRPr="00ED5033">
        <w:rPr>
          <w:rFonts w:ascii="Arial" w:hAnsi="Arial" w:cs="Arial"/>
          <w:sz w:val="22"/>
          <w:szCs w:val="22"/>
        </w:rPr>
        <w:t>,</w:t>
      </w:r>
      <w:r w:rsidR="00C8415C" w:rsidRPr="00ED5033">
        <w:rPr>
          <w:rFonts w:ascii="Arial" w:hAnsi="Arial" w:cs="Arial"/>
          <w:b/>
          <w:sz w:val="22"/>
          <w:szCs w:val="22"/>
        </w:rPr>
        <w:t xml:space="preserve"> </w:t>
      </w:r>
      <w:r w:rsidR="00C8415C" w:rsidRPr="00ED5033">
        <w:rPr>
          <w:rFonts w:ascii="Arial" w:hAnsi="Arial" w:cs="Arial"/>
          <w:sz w:val="22"/>
          <w:szCs w:val="22"/>
        </w:rPr>
        <w:t>registered under company registration</w:t>
      </w:r>
      <w:r w:rsidR="00132BDF">
        <w:rPr>
          <w:rFonts w:ascii="Arial" w:hAnsi="Arial" w:cs="Arial"/>
          <w:sz w:val="22"/>
          <w:szCs w:val="22"/>
        </w:rPr>
        <w:t xml:space="preserve"> </w:t>
      </w:r>
      <w:r w:rsidR="00132BDF" w:rsidRPr="00132BDF">
        <w:rPr>
          <w:rFonts w:ascii="Arial" w:hAnsi="Arial" w:cs="Arial"/>
          <w:sz w:val="22"/>
          <w:szCs w:val="22"/>
        </w:rPr>
        <w:t>SC356223</w:t>
      </w:r>
      <w:r w:rsidR="00C8415C" w:rsidRPr="00ED5033">
        <w:rPr>
          <w:rFonts w:ascii="Arial" w:hAnsi="Arial" w:cs="Arial"/>
          <w:b/>
          <w:sz w:val="22"/>
          <w:szCs w:val="22"/>
        </w:rPr>
        <w:t xml:space="preserve"> </w:t>
      </w:r>
      <w:r w:rsidR="00C8415C" w:rsidRPr="00ED5033">
        <w:rPr>
          <w:rFonts w:ascii="Arial" w:hAnsi="Arial" w:cs="Arial"/>
          <w:sz w:val="22"/>
          <w:szCs w:val="22"/>
        </w:rPr>
        <w:t>at</w:t>
      </w:r>
      <w:r w:rsidR="00132BDF">
        <w:rPr>
          <w:rFonts w:ascii="Arial" w:hAnsi="Arial" w:cs="Arial"/>
          <w:sz w:val="22"/>
          <w:szCs w:val="22"/>
        </w:rPr>
        <w:t xml:space="preserve"> </w:t>
      </w:r>
      <w:r w:rsidR="00132BDF" w:rsidRPr="00132BDF">
        <w:rPr>
          <w:rFonts w:ascii="Arial" w:hAnsi="Arial" w:cs="Arial"/>
          <w:sz w:val="22"/>
          <w:szCs w:val="22"/>
        </w:rPr>
        <w:t>Atria One, 144 Morrison Street, Edinburgh, United Kingdom, EH3 8EX</w:t>
      </w:r>
      <w:r w:rsidR="00C8415C" w:rsidRPr="00ED5033">
        <w:rPr>
          <w:rFonts w:ascii="Arial" w:hAnsi="Arial" w:cs="Arial"/>
          <w:sz w:val="22"/>
          <w:szCs w:val="22"/>
        </w:rPr>
        <w:t>,</w:t>
      </w:r>
      <w:r w:rsidR="00C8415C" w:rsidRPr="00ED5033">
        <w:rPr>
          <w:rFonts w:ascii="Arial" w:hAnsi="Arial" w:cs="Arial"/>
          <w:b/>
          <w:sz w:val="22"/>
          <w:szCs w:val="22"/>
        </w:rPr>
        <w:t xml:space="preserve"> </w:t>
      </w:r>
      <w:r w:rsidRPr="00772236">
        <w:rPr>
          <w:rFonts w:ascii="Arial" w:hAnsi="Arial" w:cs="Arial"/>
          <w:sz w:val="22"/>
          <w:szCs w:val="22"/>
        </w:rPr>
        <w:t>has been</w:t>
      </w:r>
      <w:r w:rsidR="00132BDF">
        <w:rPr>
          <w:rFonts w:ascii="Arial" w:hAnsi="Arial" w:cs="Arial"/>
          <w:sz w:val="22"/>
          <w:szCs w:val="22"/>
        </w:rPr>
        <w:t xml:space="preserve"> granted</w:t>
      </w:r>
      <w:r w:rsidR="001C56F6">
        <w:rPr>
          <w:rFonts w:ascii="Arial" w:hAnsi="Arial" w:cs="Arial"/>
          <w:b/>
          <w:sz w:val="22"/>
          <w:szCs w:val="22"/>
        </w:rPr>
        <w:t xml:space="preserve"> </w:t>
      </w:r>
      <w:r w:rsidR="001C56F6" w:rsidRPr="00772236">
        <w:rPr>
          <w:rFonts w:ascii="Arial" w:hAnsi="Arial" w:cs="Arial"/>
          <w:sz w:val="22"/>
          <w:szCs w:val="22"/>
        </w:rPr>
        <w:t xml:space="preserve">by the Scottish </w:t>
      </w:r>
      <w:r w:rsidR="001C56F6" w:rsidRPr="00132BDF">
        <w:rPr>
          <w:rFonts w:ascii="Arial" w:hAnsi="Arial" w:cs="Arial"/>
          <w:sz w:val="22"/>
          <w:szCs w:val="22"/>
        </w:rPr>
        <w:t>Ministers</w:t>
      </w:r>
      <w:r w:rsidR="00957912" w:rsidRPr="00132BDF">
        <w:rPr>
          <w:rFonts w:ascii="Arial" w:hAnsi="Arial" w:cs="Arial"/>
          <w:sz w:val="22"/>
          <w:szCs w:val="22"/>
        </w:rPr>
        <w:t>:</w:t>
      </w:r>
    </w:p>
    <w:p w14:paraId="56517B89" w14:textId="77777777" w:rsidR="00957912" w:rsidRPr="00ED5033" w:rsidRDefault="00DB1D6C" w:rsidP="00957912">
      <w:pPr>
        <w:spacing w:line="276" w:lineRule="auto"/>
        <w:rPr>
          <w:rFonts w:ascii="Arial" w:hAnsi="Arial" w:cs="Arial"/>
          <w:sz w:val="22"/>
          <w:szCs w:val="22"/>
        </w:rPr>
      </w:pPr>
      <w:r>
        <w:rPr>
          <w:rFonts w:ascii="Arial" w:hAnsi="Arial" w:cs="Arial"/>
          <w:b/>
          <w:sz w:val="22"/>
          <w:szCs w:val="22"/>
        </w:rPr>
        <w:t xml:space="preserve"> </w:t>
      </w:r>
    </w:p>
    <w:p w14:paraId="2083BF0A" w14:textId="652508F2" w:rsidR="00957912" w:rsidRPr="008E1598" w:rsidRDefault="00C046EA" w:rsidP="008E1598">
      <w:pPr>
        <w:pStyle w:val="ListParagraph"/>
        <w:numPr>
          <w:ilvl w:val="0"/>
          <w:numId w:val="2"/>
        </w:numPr>
        <w:spacing w:line="276" w:lineRule="auto"/>
        <w:rPr>
          <w:rFonts w:cs="Arial"/>
          <w:sz w:val="22"/>
          <w:szCs w:val="22"/>
        </w:rPr>
      </w:pPr>
      <w:r>
        <w:rPr>
          <w:rFonts w:cs="Arial"/>
          <w:sz w:val="22"/>
          <w:szCs w:val="22"/>
        </w:rPr>
        <w:t>c</w:t>
      </w:r>
      <w:r w:rsidR="00957912" w:rsidRPr="00ED5033">
        <w:rPr>
          <w:rFonts w:cs="Arial"/>
          <w:sz w:val="22"/>
          <w:szCs w:val="22"/>
        </w:rPr>
        <w:t>onsent under section 36 of the Electricity Act 1989</w:t>
      </w:r>
      <w:r w:rsidR="00CC37E5">
        <w:rPr>
          <w:rFonts w:cs="Arial"/>
          <w:sz w:val="22"/>
          <w:szCs w:val="22"/>
        </w:rPr>
        <w:t xml:space="preserve"> (as amended</w:t>
      </w:r>
      <w:r w:rsidR="00CC37E5" w:rsidRPr="00772236">
        <w:rPr>
          <w:rFonts w:cs="Arial"/>
          <w:sz w:val="22"/>
          <w:szCs w:val="22"/>
        </w:rPr>
        <w:t>)</w:t>
      </w:r>
      <w:r w:rsidR="00957912" w:rsidRPr="00772236">
        <w:rPr>
          <w:rFonts w:cs="Arial"/>
          <w:sz w:val="22"/>
          <w:szCs w:val="22"/>
        </w:rPr>
        <w:t>;</w:t>
      </w:r>
      <w:r w:rsidR="008E1598" w:rsidRPr="00772236">
        <w:rPr>
          <w:rFonts w:cs="Arial"/>
          <w:sz w:val="22"/>
          <w:szCs w:val="22"/>
        </w:rPr>
        <w:t xml:space="preserve"> </w:t>
      </w:r>
      <w:r w:rsidR="00957912" w:rsidRPr="00772236">
        <w:rPr>
          <w:rFonts w:eastAsiaTheme="minorHAnsi" w:cs="Arial"/>
          <w:sz w:val="22"/>
          <w:szCs w:val="22"/>
        </w:rPr>
        <w:t>and</w:t>
      </w:r>
      <w:r w:rsidR="00957912" w:rsidRPr="008E1598">
        <w:rPr>
          <w:rFonts w:cs="Arial"/>
          <w:sz w:val="22"/>
          <w:szCs w:val="22"/>
        </w:rPr>
        <w:t xml:space="preserve">  </w:t>
      </w:r>
    </w:p>
    <w:p w14:paraId="7944AF82" w14:textId="7F44CF0A" w:rsidR="00957912" w:rsidRPr="00DB253C" w:rsidRDefault="00C046EA" w:rsidP="00957912">
      <w:pPr>
        <w:pStyle w:val="ListParagraph"/>
        <w:numPr>
          <w:ilvl w:val="0"/>
          <w:numId w:val="1"/>
        </w:numPr>
        <w:tabs>
          <w:tab w:val="clear" w:pos="720"/>
          <w:tab w:val="clear" w:pos="1440"/>
          <w:tab w:val="clear" w:pos="2160"/>
          <w:tab w:val="clear" w:pos="2880"/>
          <w:tab w:val="clear" w:pos="4680"/>
          <w:tab w:val="clear" w:pos="5400"/>
          <w:tab w:val="clear" w:pos="9000"/>
        </w:tabs>
        <w:spacing w:after="200" w:line="276" w:lineRule="auto"/>
        <w:jc w:val="left"/>
        <w:rPr>
          <w:rFonts w:cs="Arial"/>
          <w:sz w:val="22"/>
          <w:szCs w:val="22"/>
        </w:rPr>
      </w:pPr>
      <w:proofErr w:type="gramStart"/>
      <w:r>
        <w:rPr>
          <w:rFonts w:cs="Arial"/>
          <w:sz w:val="22"/>
          <w:szCs w:val="22"/>
        </w:rPr>
        <w:t>m</w:t>
      </w:r>
      <w:r w:rsidR="00957912" w:rsidRPr="00772236">
        <w:rPr>
          <w:rFonts w:cs="Arial"/>
          <w:sz w:val="22"/>
          <w:szCs w:val="22"/>
        </w:rPr>
        <w:t>arine</w:t>
      </w:r>
      <w:proofErr w:type="gramEnd"/>
      <w:r w:rsidR="00957912" w:rsidRPr="00ED5033">
        <w:rPr>
          <w:rFonts w:cs="Arial"/>
          <w:sz w:val="22"/>
          <w:szCs w:val="22"/>
        </w:rPr>
        <w:t xml:space="preserve"> licence</w:t>
      </w:r>
      <w:r w:rsidR="00957912" w:rsidRPr="005248DF">
        <w:rPr>
          <w:rFonts w:cs="Arial"/>
          <w:sz w:val="22"/>
          <w:szCs w:val="22"/>
        </w:rPr>
        <w:t>s</w:t>
      </w:r>
      <w:r w:rsidR="00957912" w:rsidRPr="00ED5033">
        <w:rPr>
          <w:rFonts w:cs="Arial"/>
          <w:sz w:val="22"/>
          <w:szCs w:val="22"/>
        </w:rPr>
        <w:t xml:space="preserve"> under section </w:t>
      </w:r>
      <w:r w:rsidR="00957912" w:rsidRPr="00DB253C">
        <w:rPr>
          <w:rFonts w:cs="Arial"/>
          <w:sz w:val="22"/>
          <w:szCs w:val="22"/>
        </w:rPr>
        <w:t>20 of the Marine (Scotland) Act 2010.</w:t>
      </w:r>
    </w:p>
    <w:p w14:paraId="41A34DDE" w14:textId="34A6DC94" w:rsidR="00C8415C" w:rsidRPr="001A5465" w:rsidRDefault="00C8415C" w:rsidP="00C8415C">
      <w:pPr>
        <w:spacing w:line="276" w:lineRule="auto"/>
      </w:pPr>
      <w:r w:rsidRPr="00DB253C">
        <w:rPr>
          <w:rFonts w:ascii="Arial" w:hAnsi="Arial" w:cs="Arial"/>
          <w:sz w:val="22"/>
          <w:szCs w:val="22"/>
        </w:rPr>
        <w:t>to construct and operate</w:t>
      </w:r>
      <w:r w:rsidR="00132BDF" w:rsidRPr="00132BDF">
        <w:t xml:space="preserve"> </w:t>
      </w:r>
      <w:r w:rsidR="00132BDF" w:rsidRPr="00132BDF">
        <w:rPr>
          <w:rFonts w:ascii="Arial" w:hAnsi="Arial" w:cs="Arial"/>
          <w:sz w:val="22"/>
          <w:szCs w:val="22"/>
        </w:rPr>
        <w:t>an offshore wind farm</w:t>
      </w:r>
      <w:r w:rsidR="00132BDF">
        <w:rPr>
          <w:rFonts w:ascii="Arial" w:hAnsi="Arial" w:cs="Arial"/>
          <w:sz w:val="22"/>
          <w:szCs w:val="22"/>
        </w:rPr>
        <w:t xml:space="preserve"> (i</w:t>
      </w:r>
      <w:r w:rsidR="00474A49" w:rsidRPr="00474A49">
        <w:rPr>
          <w:rFonts w:ascii="Arial" w:hAnsi="Arial" w:cs="Arial"/>
          <w:sz w:val="22"/>
          <w:szCs w:val="22"/>
        </w:rPr>
        <w:t>ncluding associated offshore transmission infrastructure)</w:t>
      </w:r>
      <w:r w:rsidR="00474A49">
        <w:rPr>
          <w:rFonts w:ascii="Arial" w:hAnsi="Arial" w:cs="Arial"/>
          <w:b/>
          <w:sz w:val="22"/>
          <w:szCs w:val="22"/>
        </w:rPr>
        <w:t xml:space="preserve"> </w:t>
      </w:r>
      <w:r w:rsidR="00180F43" w:rsidRPr="00180F43">
        <w:rPr>
          <w:rFonts w:ascii="Arial" w:hAnsi="Arial" w:cs="Arial"/>
          <w:sz w:val="22"/>
          <w:szCs w:val="22"/>
        </w:rPr>
        <w:t>located</w:t>
      </w:r>
      <w:r w:rsidR="00180F43">
        <w:rPr>
          <w:rFonts w:ascii="Arial" w:hAnsi="Arial" w:cs="Arial"/>
          <w:b/>
          <w:sz w:val="22"/>
          <w:szCs w:val="22"/>
        </w:rPr>
        <w:t xml:space="preserve"> </w:t>
      </w:r>
      <w:r w:rsidR="00132BDF" w:rsidRPr="00132BDF">
        <w:rPr>
          <w:rFonts w:ascii="Arial" w:hAnsi="Arial" w:cs="Arial"/>
          <w:sz w:val="22"/>
          <w:szCs w:val="22"/>
        </w:rPr>
        <w:t>approximately 15.5 km East of Fife Ness</w:t>
      </w:r>
      <w:r w:rsidRPr="00DB253C">
        <w:rPr>
          <w:rFonts w:ascii="Arial" w:hAnsi="Arial" w:cs="Arial"/>
          <w:sz w:val="22"/>
          <w:szCs w:val="22"/>
        </w:rPr>
        <w:t xml:space="preserve"> with a total area of </w:t>
      </w:r>
      <w:r w:rsidR="00C046EA">
        <w:rPr>
          <w:rFonts w:ascii="Arial" w:hAnsi="Arial" w:cs="Arial"/>
          <w:sz w:val="22"/>
          <w:szCs w:val="22"/>
        </w:rPr>
        <w:t>approximately 105</w:t>
      </w:r>
      <w:r w:rsidRPr="00DB253C">
        <w:rPr>
          <w:rFonts w:ascii="Arial" w:hAnsi="Arial" w:cs="Arial"/>
          <w:sz w:val="22"/>
          <w:szCs w:val="22"/>
        </w:rPr>
        <w:t xml:space="preserve"> km</w:t>
      </w:r>
      <w:r w:rsidRPr="00DB253C">
        <w:rPr>
          <w:rFonts w:ascii="Arial" w:hAnsi="Arial" w:cs="Arial"/>
          <w:sz w:val="22"/>
          <w:szCs w:val="22"/>
          <w:vertAlign w:val="superscript"/>
        </w:rPr>
        <w:t>2</w:t>
      </w:r>
      <w:r w:rsidRPr="00DB253C">
        <w:rPr>
          <w:rFonts w:ascii="Arial" w:hAnsi="Arial" w:cs="Arial"/>
          <w:sz w:val="22"/>
          <w:szCs w:val="22"/>
        </w:rPr>
        <w:t xml:space="preserve"> (central latitude and longitude co-ordinates:</w:t>
      </w:r>
      <w:r w:rsidR="001A5465">
        <w:rPr>
          <w:rFonts w:ascii="Arial" w:hAnsi="Arial" w:cs="Arial"/>
          <w:sz w:val="22"/>
          <w:szCs w:val="22"/>
        </w:rPr>
        <w:t xml:space="preserve"> 56° 16.061’</w:t>
      </w:r>
      <w:r w:rsidR="001A5465" w:rsidRPr="001A5465">
        <w:rPr>
          <w:rFonts w:ascii="Arial" w:hAnsi="Arial" w:cs="Arial"/>
          <w:sz w:val="22"/>
          <w:szCs w:val="22"/>
        </w:rPr>
        <w:t>N, 2° 15.003’W</w:t>
      </w:r>
      <w:r w:rsidR="001A5465">
        <w:t xml:space="preserve"> </w:t>
      </w:r>
      <w:r w:rsidRPr="00C046EA">
        <w:rPr>
          <w:rFonts w:ascii="Arial" w:hAnsi="Arial" w:cs="Arial"/>
          <w:sz w:val="22"/>
          <w:szCs w:val="22"/>
        </w:rPr>
        <w:t>(WGS84)</w:t>
      </w:r>
      <w:r w:rsidRPr="00DB253C">
        <w:rPr>
          <w:rFonts w:ascii="Arial" w:hAnsi="Arial" w:cs="Arial"/>
          <w:sz w:val="22"/>
          <w:szCs w:val="22"/>
        </w:rPr>
        <w:t xml:space="preserve">). The maximum </w:t>
      </w:r>
      <w:r w:rsidR="00E349E2">
        <w:rPr>
          <w:rFonts w:ascii="Arial" w:hAnsi="Arial" w:cs="Arial"/>
          <w:sz w:val="22"/>
          <w:szCs w:val="22"/>
        </w:rPr>
        <w:t>output</w:t>
      </w:r>
      <w:r w:rsidRPr="00DB253C">
        <w:rPr>
          <w:rFonts w:ascii="Arial" w:hAnsi="Arial" w:cs="Arial"/>
          <w:sz w:val="22"/>
          <w:szCs w:val="22"/>
        </w:rPr>
        <w:t xml:space="preserve"> of the generating station </w:t>
      </w:r>
      <w:r w:rsidR="005248DF" w:rsidRPr="00DB253C">
        <w:rPr>
          <w:rFonts w:ascii="Arial" w:hAnsi="Arial" w:cs="Arial"/>
          <w:sz w:val="22"/>
          <w:szCs w:val="22"/>
        </w:rPr>
        <w:t xml:space="preserve">will </w:t>
      </w:r>
      <w:r w:rsidRPr="00DB253C">
        <w:rPr>
          <w:rFonts w:ascii="Arial" w:hAnsi="Arial" w:cs="Arial"/>
          <w:sz w:val="22"/>
          <w:szCs w:val="22"/>
        </w:rPr>
        <w:t xml:space="preserve">be </w:t>
      </w:r>
      <w:r w:rsidR="00474A49">
        <w:rPr>
          <w:rFonts w:ascii="Arial" w:hAnsi="Arial" w:cs="Arial"/>
          <w:sz w:val="22"/>
          <w:szCs w:val="22"/>
        </w:rPr>
        <w:t xml:space="preserve">around </w:t>
      </w:r>
      <w:r w:rsidR="00C046EA">
        <w:rPr>
          <w:rFonts w:ascii="Arial" w:hAnsi="Arial" w:cs="Arial"/>
          <w:sz w:val="22"/>
          <w:szCs w:val="22"/>
        </w:rPr>
        <w:t>450</w:t>
      </w:r>
      <w:r w:rsidRPr="00DB253C">
        <w:rPr>
          <w:rFonts w:ascii="Arial" w:hAnsi="Arial" w:cs="Arial"/>
          <w:sz w:val="22"/>
          <w:szCs w:val="22"/>
        </w:rPr>
        <w:t xml:space="preserve"> MW comprising</w:t>
      </w:r>
      <w:r w:rsidR="00C046EA">
        <w:rPr>
          <w:rFonts w:ascii="Arial" w:hAnsi="Arial" w:cs="Arial"/>
          <w:sz w:val="22"/>
          <w:szCs w:val="22"/>
        </w:rPr>
        <w:t xml:space="preserve"> </w:t>
      </w:r>
      <w:r w:rsidR="00C046EA" w:rsidRPr="00C046EA">
        <w:rPr>
          <w:rFonts w:ascii="Arial" w:hAnsi="Arial" w:cs="Arial"/>
          <w:sz w:val="22"/>
          <w:szCs w:val="22"/>
        </w:rPr>
        <w:t xml:space="preserve">a maximum of 54 turbines with a maximum rotor tip height of 208 </w:t>
      </w:r>
      <w:proofErr w:type="spellStart"/>
      <w:r w:rsidR="00C046EA" w:rsidRPr="00C046EA">
        <w:rPr>
          <w:rFonts w:ascii="Arial" w:hAnsi="Arial" w:cs="Arial"/>
          <w:sz w:val="22"/>
          <w:szCs w:val="22"/>
        </w:rPr>
        <w:t>metres</w:t>
      </w:r>
      <w:proofErr w:type="spellEnd"/>
      <w:r w:rsidR="00C046EA" w:rsidRPr="00C046EA">
        <w:rPr>
          <w:rFonts w:ascii="Arial" w:hAnsi="Arial" w:cs="Arial"/>
          <w:sz w:val="22"/>
          <w:szCs w:val="22"/>
        </w:rPr>
        <w:t xml:space="preserve"> above</w:t>
      </w:r>
      <w:r w:rsidR="00C046EA">
        <w:rPr>
          <w:rFonts w:ascii="Arial" w:hAnsi="Arial" w:cs="Arial"/>
          <w:sz w:val="22"/>
          <w:szCs w:val="22"/>
        </w:rPr>
        <w:t xml:space="preserve"> L</w:t>
      </w:r>
      <w:r w:rsidRPr="00DB253C">
        <w:rPr>
          <w:rFonts w:ascii="Arial" w:hAnsi="Arial" w:cs="Arial"/>
          <w:sz w:val="22"/>
          <w:szCs w:val="22"/>
        </w:rPr>
        <w:t>owest Astronomical Tide</w:t>
      </w:r>
      <w:r w:rsidRPr="00DB253C">
        <w:rPr>
          <w:rFonts w:ascii="Arial" w:hAnsi="Arial" w:cs="Arial"/>
          <w:b/>
          <w:sz w:val="22"/>
          <w:szCs w:val="22"/>
        </w:rPr>
        <w:t xml:space="preserve">. </w:t>
      </w:r>
    </w:p>
    <w:p w14:paraId="0E7F36AC" w14:textId="77777777" w:rsidR="008E1598" w:rsidRDefault="008E1598" w:rsidP="008E1598">
      <w:pPr>
        <w:tabs>
          <w:tab w:val="clear" w:pos="720"/>
          <w:tab w:val="clear" w:pos="1440"/>
          <w:tab w:val="clear" w:pos="2160"/>
          <w:tab w:val="clear" w:pos="2880"/>
          <w:tab w:val="clear" w:pos="4680"/>
          <w:tab w:val="clear" w:pos="5400"/>
          <w:tab w:val="clear" w:pos="9000"/>
        </w:tabs>
        <w:spacing w:line="276" w:lineRule="auto"/>
        <w:rPr>
          <w:rFonts w:ascii="Arial" w:hAnsi="Arial" w:cs="Arial"/>
          <w:b/>
          <w:sz w:val="22"/>
          <w:szCs w:val="22"/>
        </w:rPr>
      </w:pPr>
    </w:p>
    <w:p w14:paraId="607BBB89" w14:textId="4B34A3DD" w:rsidR="00C8415C" w:rsidRPr="00772236" w:rsidRDefault="00C8415C" w:rsidP="00C8415C">
      <w:pPr>
        <w:spacing w:line="276" w:lineRule="auto"/>
        <w:rPr>
          <w:rFonts w:ascii="Arial" w:hAnsi="Arial" w:cs="Arial"/>
          <w:sz w:val="22"/>
          <w:szCs w:val="22"/>
        </w:rPr>
      </w:pPr>
      <w:r w:rsidRPr="00772236">
        <w:rPr>
          <w:rFonts w:ascii="Arial" w:hAnsi="Arial" w:cs="Arial"/>
          <w:sz w:val="22"/>
          <w:szCs w:val="22"/>
        </w:rPr>
        <w:t>The Scottish Ministers have also</w:t>
      </w:r>
      <w:r w:rsidR="00C046EA">
        <w:rPr>
          <w:rFonts w:ascii="Arial" w:hAnsi="Arial" w:cs="Arial"/>
          <w:sz w:val="22"/>
          <w:szCs w:val="22"/>
        </w:rPr>
        <w:t xml:space="preserve"> made</w:t>
      </w:r>
      <w:r w:rsidRPr="00772236">
        <w:rPr>
          <w:rFonts w:ascii="Arial" w:hAnsi="Arial" w:cs="Arial"/>
          <w:sz w:val="22"/>
          <w:szCs w:val="22"/>
        </w:rPr>
        <w:t xml:space="preserve"> a declaration under section 36A of the Electricity Act 1989</w:t>
      </w:r>
      <w:r w:rsidR="00CC37E5" w:rsidRPr="00772236">
        <w:rPr>
          <w:rFonts w:ascii="Arial" w:hAnsi="Arial" w:cs="Arial"/>
          <w:sz w:val="22"/>
          <w:szCs w:val="22"/>
        </w:rPr>
        <w:t xml:space="preserve"> (as amended)</w:t>
      </w:r>
      <w:r w:rsidR="00C046EA">
        <w:rPr>
          <w:rFonts w:ascii="Arial" w:hAnsi="Arial" w:cs="Arial"/>
          <w:sz w:val="22"/>
          <w:szCs w:val="22"/>
        </w:rPr>
        <w:t xml:space="preserve"> t</w:t>
      </w:r>
      <w:r w:rsidR="00C046EA" w:rsidRPr="00C046EA">
        <w:rPr>
          <w:rFonts w:ascii="Arial" w:hAnsi="Arial" w:cs="Arial"/>
          <w:sz w:val="22"/>
          <w:szCs w:val="22"/>
        </w:rPr>
        <w:t>o extinguish public rights of navigation so far as they pass through those places within the territorial sea where structures forming part of the Neart na Gaoithe Offshore Wind Farm generating station are to be located.</w:t>
      </w:r>
      <w:r w:rsidRPr="00772236">
        <w:rPr>
          <w:rFonts w:ascii="Arial" w:hAnsi="Arial" w:cs="Arial"/>
          <w:sz w:val="22"/>
          <w:szCs w:val="22"/>
        </w:rPr>
        <w:t xml:space="preserve"> </w:t>
      </w:r>
    </w:p>
    <w:p w14:paraId="05D6666B" w14:textId="77777777" w:rsidR="00C8415C" w:rsidRPr="00ED5033" w:rsidRDefault="00C8415C" w:rsidP="00C8415C">
      <w:pPr>
        <w:spacing w:line="276" w:lineRule="auto"/>
        <w:rPr>
          <w:rFonts w:ascii="Arial" w:hAnsi="Arial" w:cs="Arial"/>
          <w:i/>
          <w:sz w:val="22"/>
          <w:szCs w:val="22"/>
        </w:rPr>
      </w:pPr>
    </w:p>
    <w:p w14:paraId="0D23BCB7" w14:textId="05A0B1D9" w:rsidR="00C8415C" w:rsidRPr="00ED5033" w:rsidRDefault="00F9054D" w:rsidP="00C8415C">
      <w:pPr>
        <w:spacing w:line="276" w:lineRule="auto"/>
        <w:rPr>
          <w:rFonts w:ascii="Arial" w:hAnsi="Arial" w:cs="Arial"/>
          <w:sz w:val="22"/>
          <w:szCs w:val="22"/>
        </w:rPr>
      </w:pPr>
      <w:r>
        <w:rPr>
          <w:rFonts w:ascii="Arial" w:hAnsi="Arial" w:cs="Arial"/>
          <w:sz w:val="22"/>
          <w:szCs w:val="22"/>
        </w:rPr>
        <w:t>The</w:t>
      </w:r>
      <w:r w:rsidR="00C8415C" w:rsidRPr="00ED5033">
        <w:rPr>
          <w:rFonts w:ascii="Arial" w:hAnsi="Arial" w:cs="Arial"/>
          <w:sz w:val="22"/>
          <w:szCs w:val="22"/>
        </w:rPr>
        <w:t xml:space="preserve"> </w:t>
      </w:r>
      <w:r w:rsidR="00A5161E">
        <w:rPr>
          <w:rFonts w:ascii="Arial" w:hAnsi="Arial" w:cs="Arial"/>
          <w:sz w:val="22"/>
          <w:szCs w:val="22"/>
        </w:rPr>
        <w:t>decision notice</w:t>
      </w:r>
      <w:r w:rsidR="001C56F6" w:rsidRPr="001C56F6">
        <w:rPr>
          <w:rFonts w:ascii="Arial" w:hAnsi="Arial" w:cs="Arial"/>
          <w:sz w:val="22"/>
          <w:szCs w:val="22"/>
        </w:rPr>
        <w:t xml:space="preserve"> </w:t>
      </w:r>
      <w:r w:rsidR="001C56F6">
        <w:rPr>
          <w:rFonts w:ascii="Arial" w:hAnsi="Arial" w:cs="Arial"/>
          <w:sz w:val="22"/>
          <w:szCs w:val="22"/>
        </w:rPr>
        <w:t>outlining the reasons and considerations on which the decision is based together with related documentation</w:t>
      </w:r>
      <w:r w:rsidR="00DB797E">
        <w:rPr>
          <w:rFonts w:ascii="Arial" w:hAnsi="Arial" w:cs="Arial"/>
          <w:sz w:val="22"/>
          <w:szCs w:val="22"/>
        </w:rPr>
        <w:t xml:space="preserve"> </w:t>
      </w:r>
      <w:r w:rsidR="001C56F6">
        <w:rPr>
          <w:rFonts w:ascii="Arial" w:hAnsi="Arial" w:cs="Arial"/>
          <w:sz w:val="22"/>
          <w:szCs w:val="22"/>
        </w:rPr>
        <w:t xml:space="preserve">are available for inspection </w:t>
      </w:r>
      <w:r w:rsidR="00C8415C" w:rsidRPr="00ED5033">
        <w:rPr>
          <w:rFonts w:ascii="Arial" w:eastAsiaTheme="minorHAnsi" w:hAnsi="Arial" w:cs="Arial"/>
          <w:sz w:val="22"/>
          <w:szCs w:val="22"/>
          <w:lang w:val="en-GB"/>
        </w:rPr>
        <w:t>online at</w:t>
      </w:r>
      <w:r w:rsidR="00C8415C" w:rsidRPr="00ED5033">
        <w:rPr>
          <w:rFonts w:ascii="Arial" w:eastAsiaTheme="minorHAnsi" w:hAnsi="Arial" w:cs="Arial"/>
          <w:b/>
          <w:sz w:val="22"/>
          <w:szCs w:val="22"/>
          <w:lang w:val="en-GB"/>
        </w:rPr>
        <w:t xml:space="preserve"> </w:t>
      </w:r>
      <w:hyperlink r:id="rId9" w:history="1">
        <w:r w:rsidR="00C046EA" w:rsidRPr="00C046EA">
          <w:rPr>
            <w:rStyle w:val="Hyperlink"/>
            <w:rFonts w:ascii="Arial" w:eastAsiaTheme="minorHAnsi" w:hAnsi="Arial" w:cs="Arial"/>
            <w:sz w:val="22"/>
            <w:szCs w:val="22"/>
            <w:lang w:val="en-GB"/>
          </w:rPr>
          <w:t>http://marine.gov.scot/ml/neart-na-gaoithe-offshore-windfarm-revised-design</w:t>
        </w:r>
      </w:hyperlink>
      <w:r w:rsidR="00C046EA">
        <w:rPr>
          <w:rFonts w:ascii="Arial" w:eastAsiaTheme="minorHAnsi" w:hAnsi="Arial" w:cs="Arial"/>
          <w:b/>
          <w:sz w:val="22"/>
          <w:szCs w:val="22"/>
          <w:lang w:val="en-GB"/>
        </w:rPr>
        <w:t xml:space="preserve"> </w:t>
      </w:r>
      <w:r w:rsidR="00C046EA" w:rsidRPr="00C046EA">
        <w:rPr>
          <w:rFonts w:ascii="Arial" w:eastAsiaTheme="minorHAnsi" w:hAnsi="Arial" w:cs="Arial"/>
          <w:sz w:val="22"/>
          <w:szCs w:val="22"/>
          <w:lang w:val="en-GB"/>
        </w:rPr>
        <w:t xml:space="preserve">and </w:t>
      </w:r>
      <w:hyperlink r:id="rId10" w:history="1">
        <w:r w:rsidR="00C046EA" w:rsidRPr="0090283F">
          <w:rPr>
            <w:rStyle w:val="Hyperlink"/>
            <w:rFonts w:ascii="Arial" w:eastAsiaTheme="minorHAnsi" w:hAnsi="Arial" w:cs="Arial"/>
            <w:sz w:val="22"/>
            <w:szCs w:val="22"/>
            <w:lang w:val="en-GB"/>
          </w:rPr>
          <w:t>https://nngoffshorewind.com/</w:t>
        </w:r>
      </w:hyperlink>
      <w:r w:rsidR="00C046EA">
        <w:rPr>
          <w:rFonts w:ascii="Arial" w:eastAsiaTheme="minorHAnsi" w:hAnsi="Arial" w:cs="Arial"/>
          <w:sz w:val="22"/>
          <w:szCs w:val="22"/>
          <w:lang w:val="en-GB"/>
        </w:rPr>
        <w:t xml:space="preserve"> </w:t>
      </w:r>
      <w:r w:rsidR="00C8415C" w:rsidRPr="00ED5033">
        <w:rPr>
          <w:rFonts w:ascii="Arial" w:hAnsi="Arial" w:cs="Arial"/>
          <w:sz w:val="22"/>
          <w:szCs w:val="22"/>
        </w:rPr>
        <w:t xml:space="preserve">or </w:t>
      </w:r>
      <w:r w:rsidR="0023437A">
        <w:rPr>
          <w:rFonts w:ascii="Arial" w:hAnsi="Arial" w:cs="Arial"/>
          <w:sz w:val="22"/>
          <w:szCs w:val="22"/>
        </w:rPr>
        <w:t xml:space="preserve">upon written request </w:t>
      </w:r>
      <w:r w:rsidR="00C8415C" w:rsidRPr="00ED5033">
        <w:rPr>
          <w:rFonts w:ascii="Arial" w:hAnsi="Arial" w:cs="Arial"/>
          <w:sz w:val="22"/>
          <w:szCs w:val="22"/>
        </w:rPr>
        <w:t>to: The Scottish Government, Marine Scotland Licensing Operations Team, Marine Laboratory, 375 Victoria Road, Aberdeen, AB11 9DB.</w:t>
      </w:r>
      <w:r w:rsidR="00407276">
        <w:rPr>
          <w:rFonts w:ascii="Arial" w:hAnsi="Arial" w:cs="Arial"/>
          <w:sz w:val="22"/>
          <w:szCs w:val="22"/>
        </w:rPr>
        <w:t xml:space="preserve">  </w:t>
      </w:r>
    </w:p>
    <w:p w14:paraId="2F0B618B" w14:textId="77777777" w:rsidR="00C8415C" w:rsidRPr="00ED5033" w:rsidRDefault="00C8415C" w:rsidP="00C8415C">
      <w:pPr>
        <w:spacing w:line="276" w:lineRule="auto"/>
        <w:jc w:val="center"/>
        <w:rPr>
          <w:rFonts w:ascii="Arial" w:hAnsi="Arial" w:cs="Arial"/>
          <w:sz w:val="22"/>
          <w:szCs w:val="22"/>
        </w:rPr>
      </w:pPr>
    </w:p>
    <w:p w14:paraId="62A9D9A6" w14:textId="53B8659A" w:rsidR="00C8415C" w:rsidRPr="00DB253C" w:rsidRDefault="006C6D46" w:rsidP="00C8415C">
      <w:pPr>
        <w:spacing w:line="276" w:lineRule="auto"/>
        <w:rPr>
          <w:rFonts w:ascii="Arial" w:hAnsi="Arial" w:cs="Arial"/>
          <w:sz w:val="22"/>
          <w:szCs w:val="22"/>
        </w:rPr>
      </w:pPr>
      <w:r w:rsidRPr="00DB253C">
        <w:rPr>
          <w:rFonts w:ascii="Arial" w:hAnsi="Arial" w:cs="Arial"/>
          <w:sz w:val="22"/>
          <w:szCs w:val="22"/>
        </w:rPr>
        <w:t xml:space="preserve">A copy of the decision notice has also been sent to </w:t>
      </w:r>
      <w:r w:rsidR="001A5465" w:rsidRPr="001A5465">
        <w:rPr>
          <w:rFonts w:ascii="Arial" w:hAnsi="Arial" w:cs="Arial"/>
          <w:sz w:val="22"/>
          <w:szCs w:val="22"/>
        </w:rPr>
        <w:t xml:space="preserve">Dundee City Council, Fife Council, Angus Council, Scottish Borders Council </w:t>
      </w:r>
      <w:r w:rsidR="001A5465">
        <w:rPr>
          <w:rFonts w:ascii="Arial" w:hAnsi="Arial" w:cs="Arial"/>
          <w:sz w:val="22"/>
          <w:szCs w:val="22"/>
        </w:rPr>
        <w:t>and</w:t>
      </w:r>
      <w:r w:rsidR="001A5465" w:rsidRPr="001A5465">
        <w:rPr>
          <w:rFonts w:ascii="Arial" w:hAnsi="Arial" w:cs="Arial"/>
          <w:sz w:val="22"/>
          <w:szCs w:val="22"/>
        </w:rPr>
        <w:t xml:space="preserve"> East Lothian Council </w:t>
      </w:r>
      <w:r w:rsidR="00C8415C" w:rsidRPr="00DB253C">
        <w:rPr>
          <w:rFonts w:ascii="Arial" w:hAnsi="Arial" w:cs="Arial"/>
          <w:sz w:val="22"/>
          <w:szCs w:val="22"/>
        </w:rPr>
        <w:t>to be made available for public inspection on the planning register.</w:t>
      </w:r>
      <w:bookmarkStart w:id="0" w:name="_GoBack"/>
      <w:bookmarkEnd w:id="0"/>
    </w:p>
    <w:p w14:paraId="5A3D3333" w14:textId="77777777" w:rsidR="00FD7245" w:rsidRDefault="00FD7245"/>
    <w:p w14:paraId="78E2146C" w14:textId="77777777" w:rsidR="00593019" w:rsidRDefault="00593019"/>
    <w:sectPr w:rsidR="00593019" w:rsidSect="00AB54FF">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E105C4" w14:textId="77777777" w:rsidR="004845D7" w:rsidRDefault="004845D7">
      <w:pPr>
        <w:spacing w:line="240" w:lineRule="auto"/>
      </w:pPr>
      <w:r>
        <w:separator/>
      </w:r>
    </w:p>
  </w:endnote>
  <w:endnote w:type="continuationSeparator" w:id="0">
    <w:p w14:paraId="2E5C4628" w14:textId="77777777" w:rsidR="004845D7" w:rsidRDefault="004845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89F2B" w14:textId="77777777" w:rsidR="001F65A0" w:rsidRDefault="001F65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2F470" w14:textId="77777777" w:rsidR="00D23B22" w:rsidRPr="0067486A" w:rsidRDefault="001A5465" w:rsidP="0067486A">
    <w:pPr>
      <w:pStyle w:val="Footer"/>
      <w:tabs>
        <w:tab w:val="clear" w:pos="4153"/>
        <w:tab w:val="clear" w:pos="8306"/>
        <w:tab w:val="center" w:pos="4500"/>
        <w:tab w:val="right" w:pos="9000"/>
      </w:tabs>
      <w:jc w:val="left"/>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EAF4CB" w14:textId="77777777" w:rsidR="001F65A0" w:rsidRDefault="001F65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BD61E2" w14:textId="77777777" w:rsidR="004845D7" w:rsidRDefault="004845D7">
      <w:pPr>
        <w:spacing w:line="240" w:lineRule="auto"/>
      </w:pPr>
      <w:r>
        <w:separator/>
      </w:r>
    </w:p>
  </w:footnote>
  <w:footnote w:type="continuationSeparator" w:id="0">
    <w:p w14:paraId="299C5603" w14:textId="77777777" w:rsidR="004845D7" w:rsidRDefault="004845D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F43D6" w14:textId="77777777" w:rsidR="001F65A0" w:rsidRDefault="001F65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5140EE" w14:textId="77777777" w:rsidR="00D23B22" w:rsidRPr="0067486A" w:rsidRDefault="001A5465" w:rsidP="0067486A">
    <w:pPr>
      <w:pStyle w:val="Header"/>
      <w:tabs>
        <w:tab w:val="clear" w:pos="4153"/>
        <w:tab w:val="clear" w:pos="8306"/>
        <w:tab w:val="center" w:pos="4500"/>
        <w:tab w:val="right" w:pos="9000"/>
      </w:tabs>
      <w:jc w:val="left"/>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26D28" w14:textId="77777777" w:rsidR="001F65A0" w:rsidRDefault="001F65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678CE"/>
    <w:multiLevelType w:val="hybridMultilevel"/>
    <w:tmpl w:val="6EB6D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E6615B"/>
    <w:multiLevelType w:val="hybridMultilevel"/>
    <w:tmpl w:val="32B47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15C"/>
    <w:rsid w:val="0001741C"/>
    <w:rsid w:val="00033D97"/>
    <w:rsid w:val="000D663B"/>
    <w:rsid w:val="001056BC"/>
    <w:rsid w:val="00132BDF"/>
    <w:rsid w:val="00172A11"/>
    <w:rsid w:val="00177035"/>
    <w:rsid w:val="00180F43"/>
    <w:rsid w:val="001A5465"/>
    <w:rsid w:val="001C269C"/>
    <w:rsid w:val="001C56F6"/>
    <w:rsid w:val="001F65A0"/>
    <w:rsid w:val="0023437A"/>
    <w:rsid w:val="003854BB"/>
    <w:rsid w:val="003A03BB"/>
    <w:rsid w:val="00407276"/>
    <w:rsid w:val="00441D86"/>
    <w:rsid w:val="00474A49"/>
    <w:rsid w:val="004845D7"/>
    <w:rsid w:val="004D2DD9"/>
    <w:rsid w:val="005248DF"/>
    <w:rsid w:val="00530DA6"/>
    <w:rsid w:val="00593019"/>
    <w:rsid w:val="006C6D46"/>
    <w:rsid w:val="00707939"/>
    <w:rsid w:val="0073461C"/>
    <w:rsid w:val="00772236"/>
    <w:rsid w:val="008C29E1"/>
    <w:rsid w:val="008E1598"/>
    <w:rsid w:val="00957912"/>
    <w:rsid w:val="009732F4"/>
    <w:rsid w:val="00976DE0"/>
    <w:rsid w:val="00A249F2"/>
    <w:rsid w:val="00A5161E"/>
    <w:rsid w:val="00AC5B74"/>
    <w:rsid w:val="00B04C11"/>
    <w:rsid w:val="00B4066B"/>
    <w:rsid w:val="00BC553F"/>
    <w:rsid w:val="00BD17C1"/>
    <w:rsid w:val="00C0311D"/>
    <w:rsid w:val="00C046EA"/>
    <w:rsid w:val="00C14407"/>
    <w:rsid w:val="00C8415C"/>
    <w:rsid w:val="00CC37E5"/>
    <w:rsid w:val="00DB1D6C"/>
    <w:rsid w:val="00DB253C"/>
    <w:rsid w:val="00DB797E"/>
    <w:rsid w:val="00E349E2"/>
    <w:rsid w:val="00F212FF"/>
    <w:rsid w:val="00F36838"/>
    <w:rsid w:val="00F47126"/>
    <w:rsid w:val="00F9054D"/>
    <w:rsid w:val="00FA5E42"/>
    <w:rsid w:val="00FD72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C9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15C"/>
    <w:pPr>
      <w:tabs>
        <w:tab w:val="left" w:pos="720"/>
        <w:tab w:val="left" w:pos="1440"/>
        <w:tab w:val="left" w:pos="2160"/>
        <w:tab w:val="left" w:pos="2880"/>
        <w:tab w:val="left" w:pos="4680"/>
        <w:tab w:val="left" w:pos="5400"/>
        <w:tab w:val="right" w:pos="9000"/>
      </w:tabs>
      <w:spacing w:after="0" w:line="240" w:lineRule="atLeast"/>
      <w:jc w:val="both"/>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8415C"/>
    <w:pPr>
      <w:tabs>
        <w:tab w:val="clear" w:pos="720"/>
        <w:tab w:val="clear" w:pos="1440"/>
        <w:tab w:val="clear" w:pos="2160"/>
        <w:tab w:val="clear" w:pos="2880"/>
        <w:tab w:val="clear" w:pos="4680"/>
        <w:tab w:val="clear" w:pos="5400"/>
        <w:tab w:val="clear" w:pos="9000"/>
        <w:tab w:val="center" w:pos="4153"/>
        <w:tab w:val="right" w:pos="8306"/>
      </w:tabs>
    </w:pPr>
  </w:style>
  <w:style w:type="character" w:customStyle="1" w:styleId="HeaderChar">
    <w:name w:val="Header Char"/>
    <w:basedOn w:val="DefaultParagraphFont"/>
    <w:link w:val="Header"/>
    <w:rsid w:val="00C8415C"/>
    <w:rPr>
      <w:rFonts w:ascii="Times New Roman" w:eastAsia="Times New Roman" w:hAnsi="Times New Roman" w:cs="Times New Roman"/>
      <w:sz w:val="24"/>
      <w:szCs w:val="20"/>
      <w:lang w:val="en-US"/>
    </w:rPr>
  </w:style>
  <w:style w:type="paragraph" w:styleId="Footer">
    <w:name w:val="footer"/>
    <w:basedOn w:val="Normal"/>
    <w:link w:val="FooterChar"/>
    <w:rsid w:val="00C8415C"/>
    <w:pPr>
      <w:tabs>
        <w:tab w:val="clear" w:pos="720"/>
        <w:tab w:val="clear" w:pos="1440"/>
        <w:tab w:val="clear" w:pos="2160"/>
        <w:tab w:val="clear" w:pos="2880"/>
        <w:tab w:val="clear" w:pos="4680"/>
        <w:tab w:val="clear" w:pos="5400"/>
        <w:tab w:val="clear" w:pos="9000"/>
        <w:tab w:val="center" w:pos="4153"/>
        <w:tab w:val="right" w:pos="8306"/>
      </w:tabs>
    </w:pPr>
  </w:style>
  <w:style w:type="character" w:customStyle="1" w:styleId="FooterChar">
    <w:name w:val="Footer Char"/>
    <w:basedOn w:val="DefaultParagraphFont"/>
    <w:link w:val="Footer"/>
    <w:rsid w:val="00C8415C"/>
    <w:rPr>
      <w:rFonts w:ascii="Times New Roman" w:eastAsia="Times New Roman" w:hAnsi="Times New Roman" w:cs="Times New Roman"/>
      <w:sz w:val="24"/>
      <w:szCs w:val="20"/>
      <w:lang w:val="en-US"/>
    </w:rPr>
  </w:style>
  <w:style w:type="character" w:styleId="Hyperlink">
    <w:name w:val="Hyperlink"/>
    <w:rsid w:val="00C8415C"/>
    <w:rPr>
      <w:color w:val="0000FF"/>
      <w:u w:val="single"/>
    </w:rPr>
  </w:style>
  <w:style w:type="paragraph" w:styleId="ListParagraph">
    <w:name w:val="List Paragraph"/>
    <w:basedOn w:val="Normal"/>
    <w:uiPriority w:val="34"/>
    <w:qFormat/>
    <w:rsid w:val="00C8415C"/>
    <w:pPr>
      <w:ind w:left="720"/>
      <w:contextualSpacing/>
    </w:pPr>
    <w:rPr>
      <w:rFonts w:ascii="Arial" w:hAnsi="Arial"/>
      <w:lang w:val="en-GB"/>
    </w:rPr>
  </w:style>
  <w:style w:type="character" w:styleId="CommentReference">
    <w:name w:val="annotation reference"/>
    <w:basedOn w:val="DefaultParagraphFont"/>
    <w:uiPriority w:val="99"/>
    <w:semiHidden/>
    <w:unhideWhenUsed/>
    <w:rsid w:val="00A5161E"/>
    <w:rPr>
      <w:sz w:val="16"/>
      <w:szCs w:val="16"/>
    </w:rPr>
  </w:style>
  <w:style w:type="paragraph" w:styleId="CommentText">
    <w:name w:val="annotation text"/>
    <w:basedOn w:val="Normal"/>
    <w:link w:val="CommentTextChar"/>
    <w:uiPriority w:val="99"/>
    <w:semiHidden/>
    <w:unhideWhenUsed/>
    <w:rsid w:val="00A5161E"/>
    <w:pPr>
      <w:spacing w:line="240" w:lineRule="auto"/>
    </w:pPr>
    <w:rPr>
      <w:sz w:val="20"/>
    </w:rPr>
  </w:style>
  <w:style w:type="character" w:customStyle="1" w:styleId="CommentTextChar">
    <w:name w:val="Comment Text Char"/>
    <w:basedOn w:val="DefaultParagraphFont"/>
    <w:link w:val="CommentText"/>
    <w:uiPriority w:val="99"/>
    <w:semiHidden/>
    <w:rsid w:val="00A5161E"/>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5161E"/>
    <w:rPr>
      <w:b/>
      <w:bCs/>
    </w:rPr>
  </w:style>
  <w:style w:type="character" w:customStyle="1" w:styleId="CommentSubjectChar">
    <w:name w:val="Comment Subject Char"/>
    <w:basedOn w:val="CommentTextChar"/>
    <w:link w:val="CommentSubject"/>
    <w:uiPriority w:val="99"/>
    <w:semiHidden/>
    <w:rsid w:val="00A5161E"/>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A5161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161E"/>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15C"/>
    <w:pPr>
      <w:tabs>
        <w:tab w:val="left" w:pos="720"/>
        <w:tab w:val="left" w:pos="1440"/>
        <w:tab w:val="left" w:pos="2160"/>
        <w:tab w:val="left" w:pos="2880"/>
        <w:tab w:val="left" w:pos="4680"/>
        <w:tab w:val="left" w:pos="5400"/>
        <w:tab w:val="right" w:pos="9000"/>
      </w:tabs>
      <w:spacing w:after="0" w:line="240" w:lineRule="atLeast"/>
      <w:jc w:val="both"/>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8415C"/>
    <w:pPr>
      <w:tabs>
        <w:tab w:val="clear" w:pos="720"/>
        <w:tab w:val="clear" w:pos="1440"/>
        <w:tab w:val="clear" w:pos="2160"/>
        <w:tab w:val="clear" w:pos="2880"/>
        <w:tab w:val="clear" w:pos="4680"/>
        <w:tab w:val="clear" w:pos="5400"/>
        <w:tab w:val="clear" w:pos="9000"/>
        <w:tab w:val="center" w:pos="4153"/>
        <w:tab w:val="right" w:pos="8306"/>
      </w:tabs>
    </w:pPr>
  </w:style>
  <w:style w:type="character" w:customStyle="1" w:styleId="HeaderChar">
    <w:name w:val="Header Char"/>
    <w:basedOn w:val="DefaultParagraphFont"/>
    <w:link w:val="Header"/>
    <w:rsid w:val="00C8415C"/>
    <w:rPr>
      <w:rFonts w:ascii="Times New Roman" w:eastAsia="Times New Roman" w:hAnsi="Times New Roman" w:cs="Times New Roman"/>
      <w:sz w:val="24"/>
      <w:szCs w:val="20"/>
      <w:lang w:val="en-US"/>
    </w:rPr>
  </w:style>
  <w:style w:type="paragraph" w:styleId="Footer">
    <w:name w:val="footer"/>
    <w:basedOn w:val="Normal"/>
    <w:link w:val="FooterChar"/>
    <w:rsid w:val="00C8415C"/>
    <w:pPr>
      <w:tabs>
        <w:tab w:val="clear" w:pos="720"/>
        <w:tab w:val="clear" w:pos="1440"/>
        <w:tab w:val="clear" w:pos="2160"/>
        <w:tab w:val="clear" w:pos="2880"/>
        <w:tab w:val="clear" w:pos="4680"/>
        <w:tab w:val="clear" w:pos="5400"/>
        <w:tab w:val="clear" w:pos="9000"/>
        <w:tab w:val="center" w:pos="4153"/>
        <w:tab w:val="right" w:pos="8306"/>
      </w:tabs>
    </w:pPr>
  </w:style>
  <w:style w:type="character" w:customStyle="1" w:styleId="FooterChar">
    <w:name w:val="Footer Char"/>
    <w:basedOn w:val="DefaultParagraphFont"/>
    <w:link w:val="Footer"/>
    <w:rsid w:val="00C8415C"/>
    <w:rPr>
      <w:rFonts w:ascii="Times New Roman" w:eastAsia="Times New Roman" w:hAnsi="Times New Roman" w:cs="Times New Roman"/>
      <w:sz w:val="24"/>
      <w:szCs w:val="20"/>
      <w:lang w:val="en-US"/>
    </w:rPr>
  </w:style>
  <w:style w:type="character" w:styleId="Hyperlink">
    <w:name w:val="Hyperlink"/>
    <w:rsid w:val="00C8415C"/>
    <w:rPr>
      <w:color w:val="0000FF"/>
      <w:u w:val="single"/>
    </w:rPr>
  </w:style>
  <w:style w:type="paragraph" w:styleId="ListParagraph">
    <w:name w:val="List Paragraph"/>
    <w:basedOn w:val="Normal"/>
    <w:uiPriority w:val="34"/>
    <w:qFormat/>
    <w:rsid w:val="00C8415C"/>
    <w:pPr>
      <w:ind w:left="720"/>
      <w:contextualSpacing/>
    </w:pPr>
    <w:rPr>
      <w:rFonts w:ascii="Arial" w:hAnsi="Arial"/>
      <w:lang w:val="en-GB"/>
    </w:rPr>
  </w:style>
  <w:style w:type="character" w:styleId="CommentReference">
    <w:name w:val="annotation reference"/>
    <w:basedOn w:val="DefaultParagraphFont"/>
    <w:uiPriority w:val="99"/>
    <w:semiHidden/>
    <w:unhideWhenUsed/>
    <w:rsid w:val="00A5161E"/>
    <w:rPr>
      <w:sz w:val="16"/>
      <w:szCs w:val="16"/>
    </w:rPr>
  </w:style>
  <w:style w:type="paragraph" w:styleId="CommentText">
    <w:name w:val="annotation text"/>
    <w:basedOn w:val="Normal"/>
    <w:link w:val="CommentTextChar"/>
    <w:uiPriority w:val="99"/>
    <w:semiHidden/>
    <w:unhideWhenUsed/>
    <w:rsid w:val="00A5161E"/>
    <w:pPr>
      <w:spacing w:line="240" w:lineRule="auto"/>
    </w:pPr>
    <w:rPr>
      <w:sz w:val="20"/>
    </w:rPr>
  </w:style>
  <w:style w:type="character" w:customStyle="1" w:styleId="CommentTextChar">
    <w:name w:val="Comment Text Char"/>
    <w:basedOn w:val="DefaultParagraphFont"/>
    <w:link w:val="CommentText"/>
    <w:uiPriority w:val="99"/>
    <w:semiHidden/>
    <w:rsid w:val="00A5161E"/>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5161E"/>
    <w:rPr>
      <w:b/>
      <w:bCs/>
    </w:rPr>
  </w:style>
  <w:style w:type="character" w:customStyle="1" w:styleId="CommentSubjectChar">
    <w:name w:val="Comment Subject Char"/>
    <w:basedOn w:val="CommentTextChar"/>
    <w:link w:val="CommentSubject"/>
    <w:uiPriority w:val="99"/>
    <w:semiHidden/>
    <w:rsid w:val="00A5161E"/>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A5161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161E"/>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nngoffshorewind.com/" TargetMode="External"/><Relationship Id="rId4" Type="http://schemas.microsoft.com/office/2007/relationships/stylesWithEffects" Target="stylesWithEffects.xml"/><Relationship Id="rId9" Type="http://schemas.openxmlformats.org/officeDocument/2006/relationships/hyperlink" Target="http://marine.gov.scot/ml/neart-na-gaoithe-offshore-windfarm-revised-desig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53D26341A57B383EE0540010E0463CCA" version="1.0.0">
  <systemFields>
    <field name="Objective-Id">
      <value order="0">A21988950</value>
    </field>
    <field name="Objective-Title">
      <value order="0">EIA Public Notice - Decision - Renewables - draft</value>
    </field>
    <field name="Objective-Description">
      <value order="0"/>
    </field>
    <field name="Objective-CreationStamp">
      <value order="0">2017-06-26T17:56:36Z</value>
    </field>
    <field name="Objective-IsApproved">
      <value order="0">false</value>
    </field>
    <field name="Objective-IsPublished">
      <value order="0">true</value>
    </field>
    <field name="Objective-DatePublished">
      <value order="0">2018-08-28T22:49:52Z</value>
    </field>
    <field name="Objective-ModificationStamp">
      <value order="0">2018-08-28T22:50:12Z</value>
    </field>
    <field name="Objective-Owner">
      <value order="0">Bell, Kerry K (U440744)</value>
    </field>
    <field name="Objective-Path">
      <value order="0">Objective Global Folder:SG File Plan:Agriculture, environment and natural resources:Marine environment:General:Advice and policy: Marine environment - general:Marine Licensing: Environmental Impact Assessment (EIA) and Habitats Regulations Appraisal (HRA) Compliance Advice Team: 2016-2021</value>
    </field>
    <field name="Objective-Parent">
      <value order="0">Marine Licensing: Environmental Impact Assessment (EIA) and Habitats Regulations Appraisal (HRA) Compliance Advice Team: 2016-2021</value>
    </field>
    <field name="Objective-State">
      <value order="0">Published</value>
    </field>
    <field name="Objective-VersionId">
      <value order="0">vA31022090</value>
    </field>
    <field name="Objective-Version">
      <value order="0">1.0</value>
    </field>
    <field name="Objective-VersionNumber">
      <value order="0">1</value>
    </field>
    <field name="Objective-VersionComment">
      <value order="0">First version</value>
    </field>
    <field name="Objective-FileNumber">
      <value order="0">CASE/292651</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339</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2268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u440744</dc:creator>
  <cp:lastModifiedBy>Stephanie Mill</cp:lastModifiedBy>
  <cp:revision>3</cp:revision>
  <dcterms:created xsi:type="dcterms:W3CDTF">2018-12-19T10:58:00Z</dcterms:created>
  <dcterms:modified xsi:type="dcterms:W3CDTF">2018-12-19T11:47:00Z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A21988950</vt:lpwstr>
  </property>
  <property fmtid="{D5CDD505-2E9C-101B-9397-08002B2CF9AE}" pid="4" name="Objective-Title">
    <vt:lpwstr>EIA Public Notice - Decision - Renewables - draft</vt:lpwstr>
  </property>
  <property fmtid="{D5CDD505-2E9C-101B-9397-08002B2CF9AE}" pid="5" name="Objective-Description">
    <vt:lpwstr/>
  </property>
  <property fmtid="{D5CDD505-2E9C-101B-9397-08002B2CF9AE}" pid="6" name="Objective-CreationStamp">
    <vt:filetime>2018-08-28T22:49:52Z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2018-08-28T22:49:52Z</vt:filetime>
  </property>
  <property fmtid="{D5CDD505-2E9C-101B-9397-08002B2CF9AE}" pid="10" name="Objective-ModificationStamp">
    <vt:filetime>2018-08-28T22:50:12Z</vt:filetime>
  </property>
  <property fmtid="{D5CDD505-2E9C-101B-9397-08002B2CF9AE}" pid="11" name="Objective-Owner">
    <vt:lpwstr>Bell, Kerry K (U440744)</vt:lpwstr>
  </property>
  <property fmtid="{D5CDD505-2E9C-101B-9397-08002B2CF9AE}" pid="12" name="Objective-Path">
    <vt:lpwstr>Objective Global Folder:SG File Plan:Agriculture, environment and natural resources:Marine environment:General:Advice and policy: Marine environment - general:Marine Licensing: Environmental Impact Assessment (EIA) and Habitats Regulations Appraisal (HRA)</vt:lpwstr>
  </property>
  <property fmtid="{D5CDD505-2E9C-101B-9397-08002B2CF9AE}" pid="13" name="Objective-Parent">
    <vt:lpwstr>Marine Licensing: Environmental Impact Assessment (EIA) and Habitats Regulations Appraisal (HRA) Compliance Advice Team: 2016-2021</vt:lpwstr>
  </property>
  <property fmtid="{D5CDD505-2E9C-101B-9397-08002B2CF9AE}" pid="14" name="Objective-State">
    <vt:lpwstr>Published</vt:lpwstr>
  </property>
  <property fmtid="{D5CDD505-2E9C-101B-9397-08002B2CF9AE}" pid="15" name="Objective-VersionId">
    <vt:lpwstr>vA31022090</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Comment">
    <vt:lpwstr/>
  </property>
  <property fmtid="{D5CDD505-2E9C-101B-9397-08002B2CF9AE}" pid="28" name="Objective-Date of Original [system]">
    <vt:lpwstr/>
  </property>
  <property fmtid="{D5CDD505-2E9C-101B-9397-08002B2CF9AE}" pid="29" name="Objective-Date Received [system]">
    <vt:lpwstr/>
  </property>
  <property fmtid="{D5CDD505-2E9C-101B-9397-08002B2CF9AE}" pid="30" name="Objective-SG Web Publication - Category [system]">
    <vt:lpwstr/>
  </property>
  <property fmtid="{D5CDD505-2E9C-101B-9397-08002B2CF9AE}" pid="31" name="Objective-SG Web Publication - Category 2 Classification [system]">
    <vt:lpwstr/>
  </property>
  <property fmtid="{D5CDD505-2E9C-101B-9397-08002B2CF9AE}" pid="32" name="Objective-Connect Creator [system]">
    <vt:lpwstr/>
  </property>
</Properties>
</file>